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FEF" w:rsidRDefault="00296FEF" w:rsidP="00296FEF">
      <w:pPr>
        <w:jc w:val="center"/>
        <w:rPr>
          <w:sz w:val="24"/>
          <w:szCs w:val="24"/>
          <w:lang w:eastAsia="en-US"/>
        </w:rPr>
      </w:pPr>
    </w:p>
    <w:p w:rsidR="00296FEF" w:rsidRDefault="00296FEF" w:rsidP="00296FEF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663276B9" wp14:editId="39017FBC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6FEF" w:rsidRDefault="00296FEF" w:rsidP="00296FEF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296FEF" w:rsidRDefault="00296FEF" w:rsidP="00296FEF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296FEF" w:rsidRDefault="00296FEF" w:rsidP="00296FEF">
      <w:pPr>
        <w:pStyle w:val="a4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296FEF" w:rsidRDefault="00296FEF" w:rsidP="00296FEF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296FEF" w:rsidRDefault="00296FEF" w:rsidP="00296FEF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296FEF" w:rsidRDefault="00296FEF" w:rsidP="00296FEF">
      <w:pPr>
        <w:pStyle w:val="a7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296FEF" w:rsidRDefault="00296FEF" w:rsidP="00296FEF">
      <w:pPr>
        <w:pStyle w:val="a7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296FEF" w:rsidRDefault="00296FEF" w:rsidP="00296FEF">
      <w:pPr>
        <w:pStyle w:val="a7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296FEF" w:rsidRPr="006B15E1" w:rsidTr="00C162DB">
        <w:tc>
          <w:tcPr>
            <w:tcW w:w="9747" w:type="dxa"/>
          </w:tcPr>
          <w:p w:rsidR="00296FEF" w:rsidRDefault="00296FEF" w:rsidP="00C162DB">
            <w:pPr>
              <w:pStyle w:val="a7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061598">
              <w:rPr>
                <w:bCs/>
                <w:sz w:val="28"/>
                <w:szCs w:val="28"/>
              </w:rPr>
              <w:t>3471</w:t>
            </w:r>
          </w:p>
          <w:p w:rsidR="00296FEF" w:rsidRDefault="00296FEF" w:rsidP="00C162DB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5300A7" w:rsidRPr="005300A7" w:rsidRDefault="005300A7" w:rsidP="005300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5300A7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Про передачу у спільну часткову власність  земельної ділянки гр.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Тихоненко Світлані Янівні</w:t>
      </w:r>
      <w:r w:rsidRPr="005300A7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 (1/2)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, Тихоненко Анастасії Володимирівні (1/4)</w:t>
      </w:r>
      <w:r w:rsidRPr="005300A7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 та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Богай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 Ірині Володимирівні</w:t>
      </w:r>
      <w:r w:rsidRPr="005300A7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 (1/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4</w:t>
      </w:r>
      <w:r w:rsidRPr="005300A7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)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Фонтанка, вул. Одеська, 9</w:t>
      </w:r>
    </w:p>
    <w:p w:rsidR="005300A7" w:rsidRPr="005300A7" w:rsidRDefault="005300A7" w:rsidP="00530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</w:p>
    <w:p w:rsidR="005300A7" w:rsidRPr="005300A7" w:rsidRDefault="005300A7" w:rsidP="00530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</w:p>
    <w:p w:rsidR="005300A7" w:rsidRPr="005300A7" w:rsidRDefault="005300A7" w:rsidP="005300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5300A7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5300A7">
        <w:rPr>
          <w:rFonts w:ascii="Times New Roman" w:eastAsia="Times New Roman" w:hAnsi="Times New Roman" w:cs="Times New Roman"/>
          <w:sz w:val="28"/>
          <w:szCs w:val="24"/>
          <w:lang w:val="uk-UA"/>
        </w:rPr>
        <w:t>ст.ст</w:t>
      </w:r>
      <w:proofErr w:type="spellEnd"/>
      <w:r w:rsidRPr="005300A7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5300A7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5300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300A7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5300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Богай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Ірини </w:t>
      </w:r>
      <w:r w:rsidR="00436A7C">
        <w:rPr>
          <w:rFonts w:ascii="Times New Roman" w:hAnsi="Times New Roman" w:cs="Times New Roman"/>
          <w:sz w:val="28"/>
          <w:szCs w:val="28"/>
          <w:lang w:val="uk-UA"/>
        </w:rPr>
        <w:t>Володимирівни</w:t>
      </w:r>
      <w:r w:rsidRPr="005300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00A7">
        <w:rPr>
          <w:rFonts w:ascii="Times New Roman" w:eastAsia="Times New Roman" w:hAnsi="Times New Roman" w:cs="Times New Roman"/>
          <w:sz w:val="28"/>
          <w:szCs w:val="24"/>
          <w:lang w:val="uk-UA"/>
        </w:rPr>
        <w:t>і подані матеріали,</w:t>
      </w:r>
      <w:r w:rsidRPr="005300A7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 w:rsidRPr="005300A7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Фонтанська сільська рада Одеського району Одеської області, -</w:t>
      </w:r>
    </w:p>
    <w:p w:rsidR="005300A7" w:rsidRPr="005300A7" w:rsidRDefault="005300A7" w:rsidP="005300A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5300A7" w:rsidRPr="005300A7" w:rsidRDefault="005300A7" w:rsidP="005300A7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5300A7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ВИРІШИЛА:</w:t>
      </w:r>
    </w:p>
    <w:p w:rsidR="00436A7C" w:rsidRDefault="005300A7" w:rsidP="00AC714E">
      <w:pPr>
        <w:spacing w:after="0" w:line="240" w:lineRule="auto"/>
        <w:ind w:firstLine="432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5300A7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1. Затвердити технічну документацію </w:t>
      </w:r>
      <w:r w:rsidRPr="005300A7">
        <w:rPr>
          <w:rFonts w:ascii="Times New Roman" w:hAnsi="Times New Roman" w:cs="Times New Roman"/>
          <w:sz w:val="28"/>
          <w:szCs w:val="24"/>
          <w:lang w:val="uk-UA"/>
        </w:rPr>
        <w:t>із землеустрою щодо встановлення (відновлення) меж земельної ділянки в натурі (на місцевості)</w:t>
      </w:r>
      <w:r w:rsidR="00436A7C">
        <w:rPr>
          <w:rFonts w:ascii="Times New Roman" w:hAnsi="Times New Roman" w:cs="Times New Roman"/>
          <w:sz w:val="28"/>
          <w:szCs w:val="24"/>
          <w:lang w:val="uk-UA"/>
        </w:rPr>
        <w:t xml:space="preserve">, загальною площею 0,0875 га, для </w:t>
      </w:r>
      <w:r w:rsidRPr="005300A7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36A7C">
        <w:rPr>
          <w:rFonts w:ascii="Times New Roman" w:hAnsi="Times New Roman" w:cs="Times New Roman"/>
          <w:sz w:val="28"/>
          <w:szCs w:val="24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254358">
        <w:rPr>
          <w:rFonts w:ascii="Times New Roman" w:hAnsi="Times New Roman" w:cs="Times New Roman"/>
          <w:sz w:val="28"/>
          <w:szCs w:val="24"/>
          <w:lang w:val="uk-UA"/>
        </w:rPr>
        <w:t xml:space="preserve">, гр. </w:t>
      </w:r>
      <w:proofErr w:type="spellStart"/>
      <w:r w:rsidR="00254358">
        <w:rPr>
          <w:rFonts w:ascii="Times New Roman" w:hAnsi="Times New Roman" w:cs="Times New Roman"/>
          <w:sz w:val="28"/>
          <w:szCs w:val="24"/>
          <w:lang w:val="uk-UA"/>
        </w:rPr>
        <w:t>Богай</w:t>
      </w:r>
      <w:proofErr w:type="spellEnd"/>
      <w:r w:rsidR="00254358">
        <w:rPr>
          <w:rFonts w:ascii="Times New Roman" w:hAnsi="Times New Roman" w:cs="Times New Roman"/>
          <w:sz w:val="28"/>
          <w:szCs w:val="24"/>
          <w:lang w:val="uk-UA"/>
        </w:rPr>
        <w:t xml:space="preserve"> Ірині Володимирівні, гр. Тихоненко Анастасії Володимирівні, гр. Тихоненко Світлані Янівні, що розташована за адресою: Одеська область, Одеський район, с. Фонтанка, вул. Одеська, 9, кадастровий номер 5122786400:02:002:1994.</w:t>
      </w:r>
    </w:p>
    <w:p w:rsidR="005300A7" w:rsidRPr="005300A7" w:rsidRDefault="005300A7" w:rsidP="00AC714E">
      <w:pPr>
        <w:spacing w:after="0" w:line="240" w:lineRule="auto"/>
        <w:ind w:firstLine="432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5300A7">
        <w:rPr>
          <w:rFonts w:ascii="Times New Roman" w:eastAsia="Times New Roman" w:hAnsi="Times New Roman" w:cs="Times New Roman"/>
          <w:sz w:val="28"/>
          <w:szCs w:val="24"/>
          <w:lang w:val="uk-UA"/>
        </w:rPr>
        <w:lastRenderedPageBreak/>
        <w:t xml:space="preserve">2. Передати </w:t>
      </w:r>
      <w:r w:rsidRPr="005300A7"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="00254358">
        <w:rPr>
          <w:rFonts w:ascii="Times New Roman" w:hAnsi="Times New Roman" w:cs="Times New Roman"/>
          <w:sz w:val="28"/>
          <w:szCs w:val="24"/>
          <w:lang w:val="uk-UA"/>
        </w:rPr>
        <w:t xml:space="preserve">Тихоненко Світлані Янівні </w:t>
      </w:r>
      <w:r w:rsidRPr="005300A7">
        <w:rPr>
          <w:rFonts w:ascii="Times New Roman" w:hAnsi="Times New Roman" w:cs="Times New Roman"/>
          <w:sz w:val="28"/>
          <w:szCs w:val="24"/>
          <w:lang w:val="uk-UA"/>
        </w:rPr>
        <w:t>(1/2 частину)</w:t>
      </w:r>
      <w:r w:rsidR="00254358">
        <w:rPr>
          <w:rFonts w:ascii="Times New Roman" w:hAnsi="Times New Roman" w:cs="Times New Roman"/>
          <w:sz w:val="28"/>
          <w:szCs w:val="24"/>
          <w:lang w:val="uk-UA"/>
        </w:rPr>
        <w:t>, гр. Тихоненко Анастасії Володимирівні (1/4 частину)</w:t>
      </w:r>
      <w:r w:rsidRPr="005300A7">
        <w:rPr>
          <w:rFonts w:ascii="Times New Roman" w:hAnsi="Times New Roman" w:cs="Times New Roman"/>
          <w:sz w:val="28"/>
          <w:szCs w:val="24"/>
          <w:lang w:val="uk-UA"/>
        </w:rPr>
        <w:t xml:space="preserve"> та гр. </w:t>
      </w:r>
      <w:proofErr w:type="spellStart"/>
      <w:r w:rsidR="00254358">
        <w:rPr>
          <w:rFonts w:ascii="Times New Roman" w:hAnsi="Times New Roman" w:cs="Times New Roman"/>
          <w:sz w:val="28"/>
          <w:szCs w:val="24"/>
          <w:lang w:val="uk-UA"/>
        </w:rPr>
        <w:t>Богай</w:t>
      </w:r>
      <w:proofErr w:type="spellEnd"/>
      <w:r w:rsidR="00254358">
        <w:rPr>
          <w:rFonts w:ascii="Times New Roman" w:hAnsi="Times New Roman" w:cs="Times New Roman"/>
          <w:sz w:val="28"/>
          <w:szCs w:val="24"/>
          <w:lang w:val="uk-UA"/>
        </w:rPr>
        <w:t xml:space="preserve"> Ірині Володимирівні</w:t>
      </w:r>
      <w:r w:rsidRPr="005300A7">
        <w:rPr>
          <w:rFonts w:ascii="Times New Roman" w:hAnsi="Times New Roman" w:cs="Times New Roman"/>
          <w:sz w:val="28"/>
          <w:szCs w:val="24"/>
          <w:lang w:val="uk-UA"/>
        </w:rPr>
        <w:t xml:space="preserve"> (1/</w:t>
      </w:r>
      <w:r w:rsidR="00254358">
        <w:rPr>
          <w:rFonts w:ascii="Times New Roman" w:hAnsi="Times New Roman" w:cs="Times New Roman"/>
          <w:sz w:val="28"/>
          <w:szCs w:val="24"/>
          <w:lang w:val="uk-UA"/>
        </w:rPr>
        <w:t>4</w:t>
      </w:r>
      <w:r w:rsidRPr="005300A7">
        <w:rPr>
          <w:rFonts w:ascii="Times New Roman" w:hAnsi="Times New Roman" w:cs="Times New Roman"/>
          <w:sz w:val="28"/>
          <w:szCs w:val="24"/>
          <w:lang w:val="uk-UA"/>
        </w:rPr>
        <w:t xml:space="preserve"> частину) </w:t>
      </w:r>
      <w:r w:rsidRPr="005300A7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безоплатно у приватну спільну часткову власність земельну ділянку загальною площею 0,</w:t>
      </w:r>
      <w:r w:rsidR="00254358">
        <w:rPr>
          <w:rFonts w:ascii="Times New Roman" w:eastAsia="Times New Roman" w:hAnsi="Times New Roman" w:cs="Times New Roman"/>
          <w:sz w:val="28"/>
          <w:szCs w:val="24"/>
          <w:lang w:val="uk-UA"/>
        </w:rPr>
        <w:t>0875</w:t>
      </w:r>
      <w:r w:rsidRPr="005300A7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га,</w:t>
      </w:r>
      <w:r w:rsidRPr="005300A7"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 w:rsidRPr="005300A7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що розташована </w:t>
      </w:r>
      <w:r w:rsidRPr="005300A7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 xml:space="preserve">за адресою: </w:t>
      </w:r>
      <w:r w:rsidRPr="005300A7"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Одеський район, с. </w:t>
      </w:r>
      <w:r w:rsidR="00254358">
        <w:rPr>
          <w:rFonts w:ascii="Times New Roman" w:hAnsi="Times New Roman" w:cs="Times New Roman"/>
          <w:sz w:val="28"/>
          <w:szCs w:val="24"/>
          <w:lang w:val="uk-UA"/>
        </w:rPr>
        <w:t>Фонтанка, вул. Одеська. 9</w:t>
      </w:r>
      <w:r w:rsidRPr="005300A7">
        <w:rPr>
          <w:rFonts w:ascii="Times New Roman" w:hAnsi="Times New Roman" w:cs="Times New Roman"/>
          <w:sz w:val="28"/>
          <w:szCs w:val="24"/>
          <w:lang w:val="uk-UA"/>
        </w:rPr>
        <w:t xml:space="preserve">, кадастровий номер </w:t>
      </w:r>
      <w:r w:rsidR="00254358">
        <w:rPr>
          <w:rFonts w:ascii="Times New Roman" w:hAnsi="Times New Roman" w:cs="Times New Roman"/>
          <w:sz w:val="28"/>
          <w:szCs w:val="24"/>
          <w:lang w:val="uk-UA"/>
        </w:rPr>
        <w:t>5122786400:02:002:1994</w:t>
      </w:r>
      <w:r w:rsidRPr="005300A7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5300A7" w:rsidRDefault="005300A7" w:rsidP="00AC714E">
      <w:pPr>
        <w:pStyle w:val="a3"/>
        <w:ind w:firstLine="43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2B734F">
        <w:rPr>
          <w:rFonts w:ascii="Times New Roman" w:hAnsi="Times New Roman"/>
          <w:sz w:val="28"/>
          <w:szCs w:val="24"/>
          <w:lang w:val="uk-UA"/>
        </w:rPr>
        <w:t xml:space="preserve">Тихоненко Світлані Янівні, гр. Тихоненко Анастасії Володимирівні та гр. </w:t>
      </w:r>
      <w:proofErr w:type="spellStart"/>
      <w:r w:rsidR="002B734F">
        <w:rPr>
          <w:rFonts w:ascii="Times New Roman" w:hAnsi="Times New Roman"/>
          <w:sz w:val="28"/>
          <w:szCs w:val="24"/>
          <w:lang w:val="uk-UA"/>
        </w:rPr>
        <w:t>Богай</w:t>
      </w:r>
      <w:proofErr w:type="spellEnd"/>
      <w:r w:rsidR="002B734F">
        <w:rPr>
          <w:rFonts w:ascii="Times New Roman" w:hAnsi="Times New Roman"/>
          <w:sz w:val="28"/>
          <w:szCs w:val="24"/>
          <w:lang w:val="uk-UA"/>
        </w:rPr>
        <w:t xml:space="preserve"> Ірині Володимирівні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5300A7" w:rsidRPr="005300A7" w:rsidRDefault="005300A7" w:rsidP="00AC714E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5300A7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4. Зобов’язати </w:t>
      </w:r>
      <w:r w:rsidRPr="005300A7"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2B734F">
        <w:rPr>
          <w:rFonts w:ascii="Times New Roman" w:hAnsi="Times New Roman"/>
          <w:sz w:val="28"/>
          <w:szCs w:val="24"/>
          <w:lang w:val="uk-UA"/>
        </w:rPr>
        <w:t xml:space="preserve">Тихоненко Світлану Янівну, гр. Тихоненко Анастасію Володимирівну та гр. </w:t>
      </w:r>
      <w:proofErr w:type="spellStart"/>
      <w:r w:rsidR="002B734F">
        <w:rPr>
          <w:rFonts w:ascii="Times New Roman" w:hAnsi="Times New Roman"/>
          <w:sz w:val="28"/>
          <w:szCs w:val="24"/>
          <w:lang w:val="uk-UA"/>
        </w:rPr>
        <w:t>Богай</w:t>
      </w:r>
      <w:proofErr w:type="spellEnd"/>
      <w:r w:rsidR="002B734F">
        <w:rPr>
          <w:rFonts w:ascii="Times New Roman" w:hAnsi="Times New Roman"/>
          <w:sz w:val="28"/>
          <w:szCs w:val="24"/>
          <w:lang w:val="uk-UA"/>
        </w:rPr>
        <w:t xml:space="preserve"> Ірину Володимирівну</w:t>
      </w:r>
      <w:r w:rsidRPr="005300A7"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 w:rsidRPr="005300A7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обов’язки власників земельних ділянок, згідно </w:t>
      </w:r>
      <w:proofErr w:type="spellStart"/>
      <w:r w:rsidRPr="005300A7">
        <w:rPr>
          <w:rFonts w:ascii="Times New Roman" w:eastAsia="Times New Roman" w:hAnsi="Times New Roman" w:cs="Times New Roman"/>
          <w:sz w:val="28"/>
          <w:szCs w:val="24"/>
          <w:lang w:val="uk-UA"/>
        </w:rPr>
        <w:t>ст.ст</w:t>
      </w:r>
      <w:proofErr w:type="spellEnd"/>
      <w:r w:rsidRPr="005300A7">
        <w:rPr>
          <w:rFonts w:ascii="Times New Roman" w:eastAsia="Times New Roman" w:hAnsi="Times New Roman" w:cs="Times New Roman"/>
          <w:sz w:val="28"/>
          <w:szCs w:val="24"/>
          <w:lang w:val="uk-UA"/>
        </w:rPr>
        <w:t>. 91, 103 Земельного кодексу України.</w:t>
      </w:r>
    </w:p>
    <w:p w:rsidR="00AC7598" w:rsidRPr="00D7128D" w:rsidRDefault="00AC7598" w:rsidP="00AC7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Під час використання земельної ділянки дотримуватися обмеження у її використанні, зареєстрованого у </w:t>
      </w:r>
      <w:r w:rsidRPr="002C0C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Державному земельному кадастрі та вимог, передбачених: </w:t>
      </w:r>
      <w:r w:rsidR="002B734F" w:rsidRPr="00D7128D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D7128D" w:rsidRPr="00D7128D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2B734F"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електроенергетику"</w:t>
      </w:r>
      <w:r w:rsidR="00D7128D" w:rsidRPr="00D712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B734F"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 Постанов</w:t>
      </w:r>
      <w:r w:rsidR="00D7128D" w:rsidRPr="00D7128D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2B734F"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"Про затвердження Правил охорони електричних мереж", від 16.10.1997 № 575/97-ВР; Земельни</w:t>
      </w:r>
      <w:r w:rsidR="00D7128D" w:rsidRPr="00D7128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B734F"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D7128D"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ом </w:t>
      </w:r>
      <w:r w:rsidR="002B734F" w:rsidRPr="00D7128D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D7128D"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734F" w:rsidRPr="00D7128D">
        <w:rPr>
          <w:rFonts w:ascii="Times New Roman" w:hAnsi="Times New Roman" w:cs="Times New Roman"/>
          <w:sz w:val="28"/>
          <w:szCs w:val="28"/>
          <w:lang w:val="uk-UA"/>
        </w:rPr>
        <w:t>04.03.1997</w:t>
      </w:r>
      <w:r w:rsidR="00D7128D"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734F" w:rsidRPr="00D7128D">
        <w:rPr>
          <w:rFonts w:ascii="Times New Roman" w:hAnsi="Times New Roman" w:cs="Times New Roman"/>
          <w:sz w:val="28"/>
          <w:szCs w:val="28"/>
          <w:lang w:val="uk-UA"/>
        </w:rPr>
        <w:t>№: 209</w:t>
      </w:r>
      <w:r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="002B734F" w:rsidRPr="00D7128D">
        <w:rPr>
          <w:rFonts w:ascii="Times New Roman" w:hAnsi="Times New Roman" w:cs="Times New Roman"/>
          <w:sz w:val="28"/>
          <w:szCs w:val="28"/>
          <w:lang w:val="uk-UA"/>
        </w:rPr>
        <w:t>Охоронна зона навколо (уздовж) об’єкта енергетичної системи</w:t>
      </w:r>
      <w:r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 (площа на яку поширюється дія обмежень – 0,0</w:t>
      </w:r>
      <w:r w:rsidR="002B734F" w:rsidRPr="00D7128D">
        <w:rPr>
          <w:rFonts w:ascii="Times New Roman" w:hAnsi="Times New Roman" w:cs="Times New Roman"/>
          <w:sz w:val="28"/>
          <w:szCs w:val="28"/>
          <w:lang w:val="uk-UA"/>
        </w:rPr>
        <w:t>037</w:t>
      </w:r>
      <w:r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 га)</w:t>
      </w:r>
      <w:r w:rsidR="002B734F" w:rsidRPr="00D7128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B734F" w:rsidRPr="00D7128D" w:rsidRDefault="002B734F" w:rsidP="002B73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128D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 w:rsidR="00D7128D" w:rsidRPr="00D7128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D7128D" w:rsidRPr="00D7128D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D7128D" w:rsidRPr="00D712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 Водни</w:t>
      </w:r>
      <w:r w:rsidR="00D7128D" w:rsidRPr="00D7128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D7128D" w:rsidRPr="00D7128D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 України, постанов</w:t>
      </w:r>
      <w:r w:rsidR="00D7128D" w:rsidRPr="00D7128D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13.05.1996року, № 502 "Про затвердження Порядку користування землями водного фонду", "Про затвердження Порядку складання</w:t>
      </w:r>
      <w:r w:rsidR="00D71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128D">
        <w:rPr>
          <w:rFonts w:ascii="Times New Roman" w:hAnsi="Times New Roman" w:cs="Times New Roman"/>
          <w:sz w:val="28"/>
          <w:szCs w:val="28"/>
          <w:lang w:val="uk-UA"/>
        </w:rPr>
        <w:t>паспортів</w:t>
      </w:r>
      <w:r w:rsidR="00D71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128D">
        <w:rPr>
          <w:rFonts w:ascii="Times New Roman" w:hAnsi="Times New Roman" w:cs="Times New Roman"/>
          <w:sz w:val="28"/>
          <w:szCs w:val="28"/>
          <w:lang w:val="uk-UA"/>
        </w:rPr>
        <w:t>річок"</w:t>
      </w:r>
      <w:r w:rsidR="00D71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128D">
        <w:rPr>
          <w:rFonts w:ascii="Times New Roman" w:hAnsi="Times New Roman" w:cs="Times New Roman"/>
          <w:sz w:val="28"/>
          <w:szCs w:val="28"/>
          <w:lang w:val="uk-UA"/>
        </w:rPr>
        <w:t>14.04.1997</w:t>
      </w:r>
      <w:r w:rsidR="00D7128D" w:rsidRPr="00D71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128D">
        <w:rPr>
          <w:rFonts w:ascii="Times New Roman" w:hAnsi="Times New Roman" w:cs="Times New Roman"/>
          <w:sz w:val="28"/>
          <w:szCs w:val="28"/>
          <w:lang w:val="uk-UA"/>
        </w:rPr>
        <w:t>№: 347, вид обмеження у використанні земельної ділянки: - Водоохоронна зона (площа на яку поширюється дія обмежень – 0,0875 га).</w:t>
      </w:r>
    </w:p>
    <w:p w:rsidR="00AC7598" w:rsidRPr="000B7222" w:rsidRDefault="00AC7598" w:rsidP="00AC7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C7598" w:rsidRPr="000B7222" w:rsidRDefault="00AC7598" w:rsidP="00AC7598">
      <w:pPr>
        <w:rPr>
          <w:lang w:val="uk-UA"/>
        </w:rPr>
      </w:pPr>
    </w:p>
    <w:p w:rsidR="00AC7598" w:rsidRDefault="00AC7598" w:rsidP="00AC7598">
      <w:pPr>
        <w:rPr>
          <w:lang w:val="uk-UA"/>
        </w:rPr>
      </w:pPr>
    </w:p>
    <w:p w:rsidR="00AC7598" w:rsidRPr="00296FEF" w:rsidRDefault="00296FEF" w:rsidP="00AC759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F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сільського голови                                                       </w:t>
      </w:r>
      <w:r w:rsidR="000615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Андрій СЕРЕБРІЙ</w:t>
      </w:r>
    </w:p>
    <w:p w:rsidR="00AC7598" w:rsidRDefault="00AC7598" w:rsidP="00AC7598">
      <w:pPr>
        <w:rPr>
          <w:lang w:val="uk-UA"/>
        </w:rPr>
      </w:pPr>
    </w:p>
    <w:p w:rsidR="00AC7598" w:rsidRDefault="00AC7598" w:rsidP="00AC7598">
      <w:pPr>
        <w:rPr>
          <w:lang w:val="uk-UA"/>
        </w:rPr>
      </w:pPr>
    </w:p>
    <w:p w:rsidR="00AC7598" w:rsidRDefault="00AC7598" w:rsidP="00AC7598">
      <w:pPr>
        <w:rPr>
          <w:lang w:val="uk-UA"/>
        </w:rPr>
      </w:pPr>
    </w:p>
    <w:p w:rsidR="00AC7598" w:rsidRDefault="00AC7598" w:rsidP="00AC7598">
      <w:pPr>
        <w:rPr>
          <w:lang w:val="uk-UA"/>
        </w:rPr>
      </w:pPr>
    </w:p>
    <w:p w:rsidR="00AC7598" w:rsidRDefault="00AC7598" w:rsidP="00AC7598">
      <w:pPr>
        <w:rPr>
          <w:lang w:val="uk-UA"/>
        </w:rPr>
      </w:pPr>
    </w:p>
    <w:sectPr w:rsidR="00AC759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ABC"/>
    <w:rsid w:val="00061598"/>
    <w:rsid w:val="00254358"/>
    <w:rsid w:val="00296FEF"/>
    <w:rsid w:val="002B734F"/>
    <w:rsid w:val="00436A7C"/>
    <w:rsid w:val="005300A7"/>
    <w:rsid w:val="006E6825"/>
    <w:rsid w:val="00AC714E"/>
    <w:rsid w:val="00AC7598"/>
    <w:rsid w:val="00B72ABC"/>
    <w:rsid w:val="00D7128D"/>
    <w:rsid w:val="00F9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37FE1"/>
  <w15:chartTrackingRefBased/>
  <w15:docId w15:val="{C240926C-2700-4038-B9E0-0B7E0462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598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300A7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5300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7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714E"/>
    <w:rPr>
      <w:rFonts w:ascii="Segoe UI" w:eastAsia="Calibri" w:hAnsi="Segoe UI" w:cs="Segoe UI"/>
      <w:sz w:val="18"/>
      <w:szCs w:val="18"/>
      <w:lang w:val="ru-RU" w:eastAsia="ru-RU"/>
    </w:rPr>
  </w:style>
  <w:style w:type="paragraph" w:styleId="a7">
    <w:name w:val="Normal (Web)"/>
    <w:basedOn w:val="a"/>
    <w:uiPriority w:val="99"/>
    <w:unhideWhenUsed/>
    <w:rsid w:val="00296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8">
    <w:name w:val="Table Grid"/>
    <w:basedOn w:val="a1"/>
    <w:uiPriority w:val="59"/>
    <w:rsid w:val="00296FEF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2025-07-29T07:06:00Z</cp:lastPrinted>
  <dcterms:created xsi:type="dcterms:W3CDTF">2025-11-25T11:51:00Z</dcterms:created>
  <dcterms:modified xsi:type="dcterms:W3CDTF">2025-11-26T06:45:00Z</dcterms:modified>
</cp:coreProperties>
</file>